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30"/>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5" type="#_x0000_t202" style="width:44.35pt;height:14.7pt;margin-top:17pt;margin-left:0.55pt;mso-position-horizontal-relative:margin;mso-wrap-distance-bottom:70.85pt;mso-wrap-distance-left:9pt;mso-wrap-distance-right:49.3pt;mso-wrap-style:none;position:absolute;z-index:251658240" filled="f" stroked="f">
            <v:textbox inset="0,0,0,0">
              <w:txbxContent>
                <w:p>
                  <w:pPr>
                    <w:pStyle w:val="Bodytext10"/>
                    <w:spacing w:after="0" w:line="240" w:lineRule="auto"/>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٩٢٫٤٤٨٤٧ </w:t>
                  </w:r>
                </w:p>
              </w:txbxContent>
            </v:textbox>
            <w10:wrap type="square" side="right"/>
          </v:shape>
        </w:pict>
      </w:r>
      <w:r>
        <w:rPr>
          <w:rFonts w:ascii="Times New Roman" w:hAnsi="Times New Roman" w:cs="Times New Roman"/>
          <w:b w:val="0"/>
          <w:bCs w:val="0"/>
          <w:i w:val="0"/>
          <w:iCs w:val="0"/>
          <w:smallCaps w:val="0"/>
          <w:strike w:val="0"/>
          <w:color w:val="auto"/>
          <w:sz w:val="24"/>
          <w:szCs w:val="24"/>
          <w:u w:val="none"/>
        </w:rPr>
        <w:pict>
          <v:shape id="_x0000_s1026" type="#_x0000_t202" style="width:78.35pt;height:66.8pt;margin-top:35.7pt;margin-left:6.9pt;mso-position-horizontal-relative:margin;mso-wrap-distance-bottom:0.05pt;mso-wrap-distance-left:15.35pt;mso-wrap-distance-right:8.95pt;mso-wrap-distance-top:18.7pt;position:absolute;z-index:251659264" filled="f" stroked="f">
            <v:textbox inset="0,0,0,0">
              <w:txbxContent>
                <w:p>
                  <w:pPr>
                    <w:pStyle w:val="Bodytext10"/>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tabs>
                      <w:tab w:val="left" w:pos="847"/>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10"/>
                    <w:tabs>
                      <w:tab w:val="left" w:pos="864"/>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side="right"/>
          </v:shape>
        </w:pict>
      </w:r>
      <w:r>
        <w:rPr>
          <w:rStyle w:val="Bodytext3"/>
        </w:rPr>
        <w:t>al»</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سازمان ثبت اسناد و املاک کشور </w:t>
      </w:r>
      <w:bookmarkStart w:id="0" w:name="bookmark0"/>
      <w:bookmarkEnd w:id="0"/>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اداره کل محترم ثبت اسناد و املاک استان ...... </w:t>
      </w:r>
      <w:bookmarkStart w:id="1" w:name="bookmark2"/>
      <w:bookmarkEnd w:id="1"/>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سلام علیکم </w:t>
      </w:r>
    </w:p>
    <w:p>
      <w:pPr>
        <w:pStyle w:val="Bodytext10"/>
        <w:framePr w:wrap="auto"/>
        <w:spacing w:after="460"/>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با عنایت به اینکه سیستمهای مکانیزاسیون ثبت شرکتها و مؤسسات غیر تجاری در شرف تغییر و بروز رسانی میباشند و از طرفی برخی از درخواستهای تأسیس و تغییرات بلاتکلیف داده آمایی شده در سیستمهای واحدهای ثبتی که به روش مکانیزه پذیرش گردیده اند این اقدام را با مخاطره مواجه نموده است. لذا خواهشمند است به نحو مقتضی نسبت به اطلاع رسانی متن فایل پیوست برای متقاضیان در واحدهای ثبتی و در جهت تعیین تکلیف اینگونه درخواستها در ضرب الاجل تعیین شده اقدام لازم مبذول گردد. بدیهی است در غیر اینصورت و پس از مدت زمان تعیین شده نسبت به حذف آنها اقدام خواهد شد. </w:t>
      </w:r>
    </w:p>
    <w:p>
      <w:pPr>
        <w:pStyle w:val="Heading310"/>
        <w:keepNext/>
        <w:keepLines/>
        <w:framePr w:wrap="auto"/>
        <w:ind w:left="0" w:right="722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2" w:name="bookmark4"/>
      <w:bookmarkEnd w:id="2"/>
    </w:p>
    <w:p>
      <w:pPr>
        <w:pStyle w:val="Heading310"/>
        <w:keepNext/>
        <w:keepLines/>
        <w:framePr w:wrap="auto"/>
        <w:ind w:left="46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w:t>
      </w:r>
    </w:p>
    <w:p>
      <w:pPr>
        <w:pStyle w:val="Heading310"/>
        <w:keepNext/>
        <w:keepLines/>
        <w:framePr w:wrap="auto"/>
        <w:spacing w:after="0" w:line="326" w:lineRule="auto"/>
        <w:ind w:left="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و مؤسسات غیر تجاری </w:t>
      </w:r>
    </w:p>
    <w:p>
      <w:pPr>
        <w:pStyle w:val="Heading410"/>
        <w:keepNext/>
        <w:keepLines/>
        <w:framePr w:wrap="auto"/>
        <w:rPr>
          <w:rFonts w:ascii="Times New Roman" w:hAnsi="Times New Roman" w:cs="Times New Roman"/>
          <w:b w:val="0"/>
          <w:bCs w:val="0"/>
          <w:i w:val="0"/>
          <w:iCs w:val="0"/>
          <w:smallCaps w:val="0"/>
          <w:strike w:val="0"/>
          <w:sz w:val="24"/>
          <w:szCs w:val="24"/>
          <w:u w:val="none"/>
        </w:rPr>
      </w:pPr>
      <w:r>
        <w:rPr>
          <w:rStyle w:val="Heading41"/>
          <w:rFonts w:ascii="Microsoft Uighur" w:hAnsi="Microsoft Uighur" w:cs="Microsoft Uighur"/>
          <w:b/>
          <w:bCs/>
          <w:lang w:val="fa-IR" w:eastAsia="fa-IR"/>
        </w:rPr>
        <w:t xml:space="preserve">«اطلاعیه عمومی» </w:t>
      </w:r>
      <w:bookmarkStart w:id="3" w:name="bookmark8"/>
      <w:bookmarkEnd w:id="3"/>
    </w:p>
    <w:p>
      <w:pPr>
        <w:pStyle w:val="Bodytext10"/>
        <w:framePr w:wrap="auto"/>
        <w:spacing w:after="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قابل توجه کلیه متقاضیان ثبت تأسیس و تغییرات شرکتها و مؤسسات غیر تجاری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بدینوسیله تأکیداً به آگاهی میرساند با عنایت به اینکه اداره ثبت شرکتها و مؤسسات غیرتجاری در صدد تبدیل و بروزرسانی سیستمهای نرم افزاری به منظور تعیین نام پذیرش تأسیس و تغییرات اشخاص حقوقی ثبت شده یا در شرف تأسیس خود در این مرجع میباشد و از طرفی بدلیل انباشت حجم وسیعی از درخواست های واصل شده و بلاتکلیف سنوات قبل از سال ۸۵ الی (۹۱) که به علل گوناگون از قبیل نقص مدارک عدم پیگیری متقاضی عدم اخذ مجوز و .... بانک اطلاعاتی این مرجع را در جهت دسترسی به اهداف فوق با مخاطره مواجه نموده است لذا مقتضی است نسبت به تعیین تکلیف درخواستهای قبلی خود حداکثر تا پایان خرداد ماه سال جاری (۹۲٫۳٫۳۱) اقدام نمایند. بدیهی است این اداره کل پس از ضرب الاجل تعیین شده و با توجه به اختیارات ناشی از ماده (۴) اصلاحیه طرح اصلاحی آئین نامه ثبت شرکتها مؤسسات غیر تجاری مصوب ۱۳۸۶ نسبت به رد کلیه اظهارات مرقوم اقدام نموده و اطلاعات داده آمایی شده را حذف خواهد کرد. بنابراین هرگونه پیگیری متقاضیان در این خصوص با توجه به قوانین و مقررات حاکم منوط به ارائه درخواست جدید جهت ثبت تأسیس و تغییرات مورد نظر خواهد گردید. </w:t>
      </w:r>
    </w:p>
    <w:p>
      <w:pPr>
        <w:pStyle w:val="Heading310"/>
        <w:keepNext/>
        <w:keepLines/>
        <w:framePr w:wrap="auto"/>
        <w:spacing w:after="80"/>
        <w:ind w:left="0" w:right="264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اداره کل ثبت شرکتها و مؤسسات غیرتجاری </w:t>
      </w:r>
      <w:bookmarkStart w:id="4" w:name="bookmark10"/>
      <w:bookmarkEnd w:id="4"/>
    </w:p>
    <w:p>
      <w:pPr>
        <w:pStyle w:val="Heading420"/>
        <w:keepNext/>
        <w:keepLines/>
        <w:framePr w:wrap="auto"/>
        <w:rPr>
          <w:rFonts w:ascii="Times New Roman" w:hAnsi="Times New Roman" w:cs="Times New Roman"/>
          <w:b w:val="0"/>
          <w:bCs w:val="0"/>
          <w:i w:val="0"/>
          <w:iCs w:val="0"/>
          <w:smallCaps w:val="0"/>
          <w:strike w:val="0"/>
          <w:color w:val="auto"/>
          <w:sz w:val="24"/>
          <w:szCs w:val="24"/>
          <w:u w:val="none"/>
        </w:rPr>
      </w:pPr>
      <w:r>
        <w:rPr>
          <w:rStyle w:val="Heading42"/>
          <w:rFonts w:ascii="Microsoft Uighur" w:hAnsi="Microsoft Uighur" w:cs="Microsoft Uighur"/>
          <w:b/>
          <w:bCs/>
          <w:color w:val="000000"/>
          <w:u w:val="none"/>
          <w:lang w:val="fa-IR" w:eastAsia="fa-IR" w:bidi="ar-SA"/>
        </w:rPr>
        <w:t xml:space="preserve">www.ssaa.ir </w:t>
      </w:r>
      <w:bookmarkStart w:id="5" w:name="bookmark12"/>
      <w:bookmarkEnd w:id="5"/>
    </w:p>
    <w:sectPr>
      <w:pgSz w:w="11900" w:h="16840"/>
      <w:pgMar w:top="385" w:right="1408" w:bottom="260" w:left="1149"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bCs/>
      <w:i w:val="0"/>
      <w:iCs w:val="0"/>
      <w:smallCaps w:val="0"/>
      <w:strike w:val="0"/>
      <w:color w:val="395737"/>
      <w:spacing w:val="0"/>
      <w:w w:val="100"/>
      <w:position w:val="0"/>
      <w:sz w:val="36"/>
      <w:szCs w:val="36"/>
      <w:u w:val="singl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95737"/>
      <w:spacing w:val="0"/>
      <w:w w:val="100"/>
      <w:position w:val="0"/>
      <w:sz w:val="40"/>
      <w:szCs w:val="40"/>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32"/>
      <w:szCs w:val="32"/>
      <w:u w:val="none"/>
      <w:lang w:bidi="ar-SA"/>
    </w:rPr>
  </w:style>
  <w:style w:type="character" w:customStyle="1" w:styleId="Heading41">
    <w:name w:val="Heading #4|1_"/>
    <w:basedOn w:val="DefaultParagraphFont"/>
    <w:link w:val="Heading4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42">
    <w:name w:val="Heading #4|2_"/>
    <w:basedOn w:val="DefaultParagraphFont"/>
    <w:link w:val="Heading420"/>
    <w:uiPriority w:val="99"/>
    <w:rPr>
      <w:b w:val="0"/>
      <w:bCs w:val="0"/>
      <w:i w:val="0"/>
      <w:iCs w:val="0"/>
      <w:smallCaps w:val="0"/>
      <w:strike w:val="0"/>
      <w:color w:val="014F00"/>
      <w:spacing w:val="0"/>
      <w:w w:val="100"/>
      <w:position w:val="0"/>
      <w:sz w:val="28"/>
      <w:szCs w:val="28"/>
      <w:u w:val="single"/>
    </w:rPr>
  </w:style>
  <w:style w:type="paragraph" w:customStyle="1" w:styleId="Bodytext10">
    <w:name w:val="Body text|1"/>
    <w:basedOn w:val="Normal"/>
    <w:link w:val="Bodytext1"/>
    <w:uiPriority w:val="99"/>
    <w:pPr>
      <w:bidi/>
      <w:spacing w:before="0" w:after="40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val="0"/>
      <w:spacing w:before="0" w:after="820" w:line="240" w:lineRule="auto"/>
      <w:ind w:left="0" w:right="0" w:firstLine="0"/>
      <w:jc w:val="center"/>
    </w:pPr>
    <w:rPr>
      <w:rFonts w:ascii="Arial" w:hAnsi="Arial" w:cs="Arial"/>
      <w:b/>
      <w:bCs/>
      <w:i w:val="0"/>
      <w:iCs w:val="0"/>
      <w:smallCaps w:val="0"/>
      <w:strike w:val="0"/>
      <w:color w:val="395737"/>
      <w:spacing w:val="0"/>
      <w:w w:val="100"/>
      <w:position w:val="0"/>
      <w:sz w:val="36"/>
      <w:szCs w:val="36"/>
      <w:u w:val="single"/>
      <w:lang w:val="en-US" w:eastAsia="en-US"/>
    </w:rPr>
  </w:style>
  <w:style w:type="paragraph" w:customStyle="1" w:styleId="Heading110">
    <w:name w:val="Heading #1|1"/>
    <w:basedOn w:val="Normal"/>
    <w:link w:val="Heading11"/>
    <w:uiPriority w:val="99"/>
    <w:pPr>
      <w:bidi/>
      <w:spacing w:before="0" w:after="200" w:line="218" w:lineRule="auto"/>
      <w:ind w:left="0" w:right="0" w:firstLine="0"/>
      <w:jc w:val="center"/>
      <w:outlineLvl w:val="0"/>
    </w:pPr>
    <w:rPr>
      <w:rFonts w:ascii="Arial" w:hAnsi="Arial" w:cs="Arial"/>
      <w:b w:val="0"/>
      <w:bCs w:val="0"/>
      <w:i w:val="0"/>
      <w:iCs w:val="0"/>
      <w:smallCaps w:val="0"/>
      <w:strike w:val="0"/>
      <w:color w:val="395737"/>
      <w:spacing w:val="0"/>
      <w:w w:val="100"/>
      <w:position w:val="0"/>
      <w:sz w:val="40"/>
      <w:szCs w:val="40"/>
      <w:u w:val="none"/>
    </w:rPr>
  </w:style>
  <w:style w:type="paragraph" w:customStyle="1" w:styleId="Heading210">
    <w:name w:val="Heading #2|1"/>
    <w:basedOn w:val="Normal"/>
    <w:link w:val="Heading21"/>
    <w:uiPriority w:val="99"/>
    <w:pPr>
      <w:bidi/>
      <w:spacing w:before="0" w:after="600" w:line="240" w:lineRule="auto"/>
      <w:ind w:left="0" w:right="0" w:firstLine="0"/>
      <w:jc w:val="left"/>
      <w:outlineLvl w:val="1"/>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20">
    <w:name w:val="Body text|2"/>
    <w:basedOn w:val="Normal"/>
    <w:link w:val="Bodytext2"/>
    <w:uiPriority w:val="99"/>
    <w:pPr>
      <w:bidi/>
      <w:spacing w:before="0" w:after="40" w:line="307" w:lineRule="auto"/>
      <w:ind w:left="0" w:right="0" w:firstLine="0"/>
      <w:jc w:val="left"/>
    </w:pPr>
    <w:rPr>
      <w:rFonts w:ascii="Arial" w:hAnsi="Arial" w:cs="Arial"/>
      <w:b/>
      <w:bCs/>
      <w:i w:val="0"/>
      <w:iCs w:val="0"/>
      <w:smallCaps w:val="0"/>
      <w:strike w:val="0"/>
      <w:color w:val="auto"/>
      <w:spacing w:val="0"/>
      <w:w w:val="100"/>
      <w:position w:val="0"/>
      <w:sz w:val="28"/>
      <w:szCs w:val="28"/>
      <w:u w:val="none"/>
    </w:rPr>
  </w:style>
  <w:style w:type="paragraph" w:customStyle="1" w:styleId="Heading310">
    <w:name w:val="Heading #3|1"/>
    <w:basedOn w:val="Normal"/>
    <w:link w:val="Heading31"/>
    <w:uiPriority w:val="99"/>
    <w:pPr>
      <w:bidi/>
      <w:spacing w:before="0" w:after="40" w:line="286" w:lineRule="auto"/>
      <w:ind w:left="1320" w:right="0" w:firstLine="0"/>
      <w:jc w:val="left"/>
      <w:outlineLvl w:val="2"/>
    </w:pPr>
    <w:rPr>
      <w:rFonts w:ascii="Arial" w:hAnsi="Arial" w:cs="Arial"/>
      <w:b/>
      <w:bCs/>
      <w:i w:val="0"/>
      <w:iCs w:val="0"/>
      <w:smallCaps w:val="0"/>
      <w:strike w:val="0"/>
      <w:color w:val="auto"/>
      <w:spacing w:val="0"/>
      <w:w w:val="100"/>
      <w:position w:val="0"/>
      <w:sz w:val="32"/>
      <w:szCs w:val="32"/>
      <w:u w:val="none"/>
    </w:rPr>
  </w:style>
  <w:style w:type="paragraph" w:customStyle="1" w:styleId="Heading410">
    <w:name w:val="Heading #4|1"/>
    <w:basedOn w:val="Normal"/>
    <w:link w:val="Heading41"/>
    <w:uiPriority w:val="99"/>
    <w:pPr>
      <w:bidi/>
      <w:spacing w:before="0" w:after="460" w:line="326" w:lineRule="auto"/>
      <w:ind w:left="0" w:right="0" w:firstLine="0"/>
      <w:jc w:val="center"/>
      <w:outlineLvl w:val="3"/>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420">
    <w:name w:val="Heading #4|2"/>
    <w:basedOn w:val="Normal"/>
    <w:link w:val="Heading42"/>
    <w:uiPriority w:val="99"/>
    <w:pPr>
      <w:bidi w:val="0"/>
      <w:spacing w:before="0" w:after="380" w:line="307" w:lineRule="auto"/>
      <w:ind w:left="0" w:right="0" w:firstLine="0"/>
      <w:jc w:val="center"/>
      <w:outlineLvl w:val="3"/>
    </w:pPr>
    <w:rPr>
      <w:rFonts w:ascii="Times New Roman" w:hAnsi="Times New Roman" w:cs="Times New Roman"/>
      <w:b w:val="0"/>
      <w:bCs w:val="0"/>
      <w:i w:val="0"/>
      <w:iCs w:val="0"/>
      <w:smallCaps w:val="0"/>
      <w:strike w:val="0"/>
      <w:color w:val="014F00"/>
      <w:spacing w:val="0"/>
      <w:w w:val="100"/>
      <w:position w:val="0"/>
      <w:sz w:val="28"/>
      <w:szCs w:val="2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