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pt;height:84pt" o:allowincell="f">
            <v:imagedata r:id="rId4" o:title=""/>
          </v:shape>
        </w:pict>
      </w:r>
    </w:p>
    <w:p>
      <w:pPr>
        <w:framePr w:wrap="auto"/>
        <w:bidi w:val="0"/>
        <w:spacing w:before="0" w:after="39" w:line="1" w:lineRule="exact"/>
        <w:ind w:left="0" w:right="0" w:firstLine="0"/>
        <w:jc w:val="left"/>
        <w:rPr>
          <w:color w:val="auto"/>
          <w:spacing w:val="0"/>
          <w:w w:val="100"/>
          <w:position w:val="0"/>
        </w:rPr>
      </w:pPr>
    </w:p>
    <w:p>
      <w:pPr>
        <w:pStyle w:val="Heading210"/>
        <w:keepNext/>
        <w:keepLines/>
        <w:framePr w:wrap="auto"/>
        <w:spacing w:after="0"/>
        <w:ind w:left="0"/>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سازمان ثبت اسناد و املاک کشور </w:t>
      </w:r>
      <w:bookmarkStart w:id="0" w:name="bookmark0"/>
      <w:bookmarkEnd w:id="0"/>
    </w:p>
    <w:p>
      <w:pPr>
        <w:pStyle w:val="Bodytext30"/>
        <w:framePr w:wrap="auto"/>
        <w:tabs>
          <w:tab w:val="left" w:pos="837"/>
        </w:tabs>
        <w:spacing w:after="40"/>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3"/>
          <w:rFonts w:ascii="Microsoft Uighur" w:hAnsi="Microsoft Uighur" w:cs="Microsoft Uighur"/>
          <w:lang w:val="fa-IR" w:eastAsia="fa-IR" w:bidi="ar-SA"/>
        </w:rPr>
        <w:t xml:space="preserve">92٫108505 </w:t>
      </w:r>
    </w:p>
    <w:p>
      <w:pPr>
        <w:pStyle w:val="Bodytext30"/>
        <w:framePr w:wrap="auto"/>
        <w:tabs>
          <w:tab w:val="left" w:pos="837"/>
        </w:tabs>
        <w:spacing w:after="10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1392٫06٫24 </w:t>
      </w:r>
    </w:p>
    <w:p>
      <w:pPr>
        <w:pStyle w:val="Bodytext10"/>
        <w:framePr w:wrap="auto"/>
        <w:tabs>
          <w:tab w:val="left" w:pos="837"/>
        </w:tabs>
        <w:rPr>
          <w:rFonts w:ascii="Times New Roman" w:hAnsi="Times New Roman" w:cs="Times New Roman"/>
          <w:b w:val="0"/>
          <w:bCs w:val="0"/>
          <w:i w:val="0"/>
          <w:iCs w:val="0"/>
          <w:smallCaps w:val="0"/>
          <w:strike w:val="0"/>
          <w:sz w:val="24"/>
          <w:szCs w:val="24"/>
          <w:u w:val="none"/>
        </w:rPr>
        <w:sectPr>
          <w:footerReference w:type="default" r:id="rId5"/>
          <w:pgSz w:w="11900" w:h="16840"/>
          <w:pgMar w:top="396" w:right="4870" w:bottom="3289" w:left="901" w:header="0" w:footer="3" w:gutter="0"/>
          <w:pgNumType w:start="2"/>
          <w:cols w:num="2" w:space="720" w:equalWidth="0">
            <w:col w:w="2229" w:space="1947"/>
            <w:col w:w="1953" w:space="0"/>
          </w:cols>
          <w:bidi/>
          <w:docGrid w:linePitch="360"/>
        </w:sectPr>
      </w:pPr>
      <w:r>
        <w:rPr>
          <w:rStyle w:val="Bodytext1"/>
          <w:rFonts w:ascii="Microsoft Uighur" w:hAnsi="Microsoft Uighur" w:cs="Microsoft Uighur"/>
          <w:b/>
          <w:bCs/>
          <w:lang w:val="fa-IR" w:eastAsia="fa-IR"/>
        </w:rPr>
        <w:t xml:space="preserve">پیوست </w:t>
      </w:r>
    </w:p>
    <w:p>
      <w:pPr>
        <w:framePr w:wrap="auto"/>
        <w:bidi w:val="0"/>
        <w:spacing w:before="0" w:after="0" w:line="6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96" w:right="0" w:bottom="765" w:left="0" w:header="0" w:footer="3" w:gutter="0"/>
          <w:cols w:space="720"/>
          <w:bidi w:val="0"/>
          <w:docGrid w:linePitch="360"/>
        </w:sectPr>
      </w:pPr>
    </w:p>
    <w:p>
      <w:pPr>
        <w:pStyle w:val="Bodytext20"/>
        <w:framePr w:wrap="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i w:val="0"/>
          <w:iCs w:val="0"/>
          <w:lang w:val="fa-IR" w:eastAsia="fa-IR"/>
        </w:rPr>
        <w:t xml:space="preserve">اداره کل محترم ثبت اسناد و املاک استان ... </w:t>
      </w:r>
    </w:p>
    <w:p>
      <w:pPr>
        <w:pStyle w:val="Heading110"/>
        <w:keepNext/>
        <w:keepLines/>
        <w:framePr w:wrap="auto"/>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i w:val="0"/>
          <w:iCs w:val="0"/>
          <w:lang w:val="fa-IR" w:eastAsia="fa-IR"/>
        </w:rPr>
        <w:t xml:space="preserve">سلام علیکم </w:t>
      </w:r>
      <w:bookmarkStart w:id="1" w:name="bookmark2"/>
      <w:bookmarkEnd w:id="1"/>
    </w:p>
    <w:p>
      <w:pPr>
        <w:pStyle w:val="Bodytext10"/>
        <w:framePr w:wrap="auto"/>
        <w:ind w:firstLine="4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 پیرو نامه شماره ۹۲٫۹۰۵۳۶ مورخ ۹۲٫۰۵٫۲۶ در رابطه با سامان دهی، پالایش و نهایی نمودن اطلاعات سامانه شناسه ملی اشخاص حقوقی به استحضار می رساند : </w:t>
      </w:r>
    </w:p>
    <w:p>
      <w:pPr>
        <w:pStyle w:val="Bodytext10"/>
        <w:framePr w:wrap="auto"/>
        <w:ind w:firstLine="4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عنایت به مکاتبات قبلی و به استناد قوانین و مقررات حاکم، ضرورت سامان دهی شناسه مرقوم و نظارت بر تخصیص آن اعلام شده است. علی هذا با ارسال تصویر نامه شماره ۱-۱۰۶٫۹۲ مورخ ۱۳۹۲٫۰۶٫۱۳ دبیر محترم هیات ماده ۱۶ آئین نامه اختصاص شناسه ملی به کلیه اشخاص حقوقی ایرانی ، خواهشمند است چگونگی به شرح موارد ذیل مورد بررسی قرار گرفته و نتیجه حداکثر طی مدت ۱۰ روز کاری از طریق نمابر به این اداره کل ارسال فرمائید .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فایل Excel ) در دو Sheet به پیوست شناسه های تکراری اختصاص داده شده از طریق اتوماسیون اداری ارسال و خواهشمند است با عنایت به نام واحدهای ثبتی تابعه آن اداره کل محترم چگونگی اختصاص شناسه تکراری مورد بررسی قرار داده و پس از احراز شناسه های تکراری به شرح مکاتبات قبلی طی جدولی نسبت به درخواست حذف شناسه ها غیر معتبر با ذکر دلایل اختصاص آن اقدام گردد. بدیعی است با عنایت به محرمانه بودن فایل مرقوم از ارسال آن به صورت لوح فشرده خودداری میگردد و دسترسی به این فایل تنها از طریق فایل پیوست در اتوماسیون اداری میسر می باشد.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 در اسرع وقت نسبت به برگزاری جلسه ایی با حضور مسئولین محترم ثبت شرکتهای دوایر ثبتی تابعه آن استان ، مبنی بر بازخوانی مقررات مربوط به اختصاص شناسه ملی و ضرورتهای اجرائی آن ، اقدامات لازم را مبذول و نتیجه را در قالب یک صورت جلسه جهت درج در سوابق به این اداره کل ارسال فرمائید . نظر به اینکه نسخه جدید ثبت شرکتها مبتنی بر شناسه ملی اشخاص حقوقی میباشد در صورت نیاز به حضور کارشناسان این اداره کل مراتب را اعلام تا با قید فوریت کارشناسان ذی ربط به آن استان اعزام گردد . </w:t>
      </w:r>
    </w:p>
    <w:p>
      <w:pPr>
        <w:pStyle w:val="Bodytext10"/>
        <w:framePr w:wrap="auto"/>
        <w:spacing w:after="3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به منظور امکان پاسخگویی مراجع نظارتی از جمله دبیرخانه ماده ۱۶ آئین نامه مرقوم ، خواهشمند است نتایج اقدامات در قالب اصلاحات به عمل آمده با قید فوریت منعکس گردد . </w:t>
      </w:r>
    </w:p>
    <w:p>
      <w:pPr>
        <w:pStyle w:val="Heading210"/>
        <w:keepNext/>
        <w:keepLines/>
        <w:framePr w:wrap="auto"/>
        <w:ind w:left="0" w:right="542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مرتضی ادب </w:t>
      </w:r>
      <w:bookmarkStart w:id="2" w:name="bookmark4"/>
      <w:bookmarkEnd w:id="2"/>
    </w:p>
    <w:p>
      <w:pPr>
        <w:pStyle w:val="Heading210"/>
        <w:keepNext/>
        <w:keepLines/>
        <w:framePr w:wrap="auto"/>
        <w:spacing w:after="220"/>
        <w:ind w:left="0" w:right="390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مدیر کل ثبت شرکتها و موسسات غیرتجاری </w:t>
      </w:r>
    </w:p>
    <w:sectPr>
      <w:type w:val="continuous"/>
      <w:pgSz w:w="11900" w:h="16840"/>
      <w:pgMar w:top="396" w:right="1598" w:bottom="765" w:left="901"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Times New Roman">
    <w:charset w:val="B2"/>
    <w:family w:val="roman"/>
    <w:pitch w:val="default"/>
    <w:sig w:usb0="00000000" w:usb1="00000000" w:usb2="00000000" w:usb3="00000000" w:csb0="00000041" w:csb1="00000000"/>
  </w:font>
  <w:font w:name="Microsoft Uighur">
    <w:charset w:val="B2"/>
    <w:family w:val="roman"/>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Bodytext3">
    <w:name w:val="Body text|3_"/>
    <w:basedOn w:val="DefaultParagraphFont"/>
    <w:link w:val="Bodytext30"/>
    <w:uiPriority w:val="99"/>
    <w:rPr>
      <w:b/>
      <w:bCs/>
      <w:i w:val="0"/>
      <w:iCs w:val="0"/>
      <w:smallCaps w:val="0"/>
      <w:strike w:val="0"/>
      <w:color w:val="000000"/>
      <w:spacing w:val="0"/>
      <w:w w:val="100"/>
      <w:position w:val="0"/>
      <w:sz w:val="22"/>
      <w:szCs w:val="22"/>
      <w:u w:val="none"/>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2"/>
      <w:szCs w:val="22"/>
      <w:u w:val="none"/>
      <w:lang w:bidi="ar-SA"/>
    </w:rPr>
  </w:style>
  <w:style w:type="character" w:customStyle="1" w:styleId="Bodytext2">
    <w:name w:val="Body text|2_"/>
    <w:basedOn w:val="DefaultParagraphFont"/>
    <w:link w:val="Bodytext20"/>
    <w:uiPriority w:val="99"/>
    <w:rPr>
      <w:rFonts w:ascii="B Nazanin" w:hAnsi="B Nazanin" w:cs="B Nazanin"/>
      <w:b/>
      <w:bCs/>
      <w:i/>
      <w:iCs/>
      <w:smallCaps w:val="0"/>
      <w:strike w:val="0"/>
      <w:color w:val="000000"/>
      <w:spacing w:val="0"/>
      <w:w w:val="100"/>
      <w:position w:val="0"/>
      <w:sz w:val="32"/>
      <w:szCs w:val="32"/>
      <w:u w:val="none"/>
      <w:lang w:bidi="ar-SA"/>
    </w:rPr>
  </w:style>
  <w:style w:type="character" w:customStyle="1" w:styleId="Heading11">
    <w:name w:val="Heading #1|1_"/>
    <w:basedOn w:val="DefaultParagraphFont"/>
    <w:link w:val="Heading110"/>
    <w:uiPriority w:val="99"/>
    <w:rPr>
      <w:rFonts w:ascii="B Nazanin" w:hAnsi="B Nazanin" w:cs="B Nazanin"/>
      <w:b w:val="0"/>
      <w:bCs w:val="0"/>
      <w:i/>
      <w:iCs/>
      <w:smallCaps w:val="0"/>
      <w:strike w:val="0"/>
      <w:color w:val="000000"/>
      <w:spacing w:val="0"/>
      <w:w w:val="100"/>
      <w:position w:val="0"/>
      <w:sz w:val="34"/>
      <w:szCs w:val="34"/>
      <w:u w:val="none"/>
      <w:lang w:bidi="ar-SA"/>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210">
    <w:name w:val="Heading #2|1"/>
    <w:basedOn w:val="Normal"/>
    <w:link w:val="Heading21"/>
    <w:uiPriority w:val="99"/>
    <w:pPr>
      <w:bidi/>
      <w:spacing w:before="0" w:after="60" w:line="240" w:lineRule="auto"/>
      <w:ind w:left="3900" w:right="0" w:firstLine="0"/>
      <w:jc w:val="left"/>
      <w:outlineLvl w:val="1"/>
    </w:pPr>
    <w:rPr>
      <w:rFonts w:ascii="Arial" w:hAnsi="Arial" w:cs="Arial"/>
      <w:b w:val="0"/>
      <w:bCs w:val="0"/>
      <w:i w:val="0"/>
      <w:iCs w:val="0"/>
      <w:smallCaps w:val="0"/>
      <w:strike w:val="0"/>
      <w:color w:val="auto"/>
      <w:spacing w:val="0"/>
      <w:w w:val="100"/>
      <w:position w:val="0"/>
      <w:sz w:val="34"/>
      <w:szCs w:val="34"/>
      <w:u w:val="none"/>
    </w:rPr>
  </w:style>
  <w:style w:type="paragraph" w:customStyle="1" w:styleId="Bodytext30">
    <w:name w:val="Body text|3"/>
    <w:basedOn w:val="Normal"/>
    <w:link w:val="Bodytext3"/>
    <w:uiPriority w:val="99"/>
    <w:pPr>
      <w:bidi/>
      <w:spacing w:before="0" w:after="70" w:line="360" w:lineRule="auto"/>
      <w:ind w:left="0" w:right="0" w:firstLine="0"/>
      <w:jc w:val="left"/>
    </w:pPr>
    <w:rPr>
      <w:rFonts w:ascii="Times New Roman" w:hAnsi="Times New Roman" w:cs="Times New Roman"/>
      <w:b/>
      <w:bCs/>
      <w:i w:val="0"/>
      <w:iCs w:val="0"/>
      <w:smallCaps w:val="0"/>
      <w:strike w:val="0"/>
      <w:color w:val="auto"/>
      <w:spacing w:val="0"/>
      <w:w w:val="100"/>
      <w:position w:val="0"/>
      <w:sz w:val="22"/>
      <w:szCs w:val="22"/>
      <w:u w:val="none"/>
    </w:rPr>
  </w:style>
  <w:style w:type="paragraph" w:customStyle="1" w:styleId="Bodytext10">
    <w:name w:val="Body text|1"/>
    <w:basedOn w:val="Normal"/>
    <w:link w:val="Bodytext1"/>
    <w:uiPriority w:val="99"/>
    <w:pPr>
      <w:bidi/>
      <w:spacing w:before="0" w:after="0" w:line="360" w:lineRule="auto"/>
      <w:ind w:left="0" w:right="0" w:firstLine="0"/>
      <w:jc w:val="left"/>
    </w:pPr>
    <w:rPr>
      <w:rFonts w:ascii="Arial" w:hAnsi="Arial" w:cs="Arial"/>
      <w:b w:val="0"/>
      <w:bCs w:val="0"/>
      <w:i w:val="0"/>
      <w:iCs w:val="0"/>
      <w:smallCaps w:val="0"/>
      <w:strike w:val="0"/>
      <w:color w:val="auto"/>
      <w:spacing w:val="0"/>
      <w:w w:val="100"/>
      <w:position w:val="0"/>
      <w:sz w:val="22"/>
      <w:szCs w:val="22"/>
      <w:u w:val="none"/>
    </w:rPr>
  </w:style>
  <w:style w:type="paragraph" w:customStyle="1" w:styleId="Bodytext20">
    <w:name w:val="Body text|2"/>
    <w:basedOn w:val="Normal"/>
    <w:link w:val="Bodytext2"/>
    <w:uiPriority w:val="99"/>
    <w:pPr>
      <w:bidi/>
      <w:spacing w:before="0" w:after="380" w:line="240" w:lineRule="auto"/>
      <w:ind w:left="0" w:right="0" w:firstLine="0"/>
      <w:jc w:val="left"/>
    </w:pPr>
    <w:rPr>
      <w:rFonts w:ascii="B Nazanin" w:hAnsi="B Nazanin" w:cs="B Nazanin"/>
      <w:b/>
      <w:bCs/>
      <w:i/>
      <w:iCs/>
      <w:smallCaps w:val="0"/>
      <w:strike w:val="0"/>
      <w:color w:val="auto"/>
      <w:spacing w:val="0"/>
      <w:w w:val="100"/>
      <w:position w:val="0"/>
      <w:sz w:val="32"/>
      <w:szCs w:val="32"/>
      <w:u w:val="none"/>
    </w:rPr>
  </w:style>
  <w:style w:type="paragraph" w:customStyle="1" w:styleId="Heading110">
    <w:name w:val="Heading #1|1"/>
    <w:basedOn w:val="Normal"/>
    <w:link w:val="Heading11"/>
    <w:uiPriority w:val="99"/>
    <w:pPr>
      <w:bidi/>
      <w:spacing w:before="0" w:after="0" w:line="240" w:lineRule="auto"/>
      <w:ind w:left="0" w:right="0" w:firstLine="0"/>
      <w:jc w:val="left"/>
      <w:outlineLvl w:val="0"/>
    </w:pPr>
    <w:rPr>
      <w:rFonts w:ascii="B Nazanin" w:hAnsi="B Nazanin" w:cs="B Nazanin"/>
      <w:b w:val="0"/>
      <w:bCs w:val="0"/>
      <w:i/>
      <w:iCs/>
      <w:smallCaps w:val="0"/>
      <w:strike w:val="0"/>
      <w:color w:val="auto"/>
      <w:spacing w:val="0"/>
      <w:w w:val="100"/>
      <w:position w:val="0"/>
      <w:sz w:val="34"/>
      <w:szCs w:val="3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